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color w:val="00000A"/>
          <w:sz w:val="40"/>
          <w:szCs w:val="23"/>
        </w:rPr>
      </w:pPr>
      <w:r>
        <w:rPr>
          <w:b/>
          <w:bCs/>
          <w:color w:val="00000A"/>
          <w:sz w:val="40"/>
          <w:szCs w:val="23"/>
        </w:rPr>
        <w:t>SORUMLU MÜDÜR SÖZLEŞMESİ</w:t>
      </w:r>
    </w:p>
    <w:p>
      <w:pPr>
        <w:pStyle w:val="Default"/>
        <w:rPr>
          <w:b/>
          <w:b/>
          <w:bCs/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</w:r>
    </w:p>
    <w:p>
      <w:pPr>
        <w:pStyle w:val="Default"/>
        <w:jc w:val="both"/>
        <w:rPr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  <w:t xml:space="preserve">Madde 1- Taraflar </w:t>
      </w:r>
    </w:p>
    <w:p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Bu sözleşme; bir taraftan (İşyerinin Ticari unvanı), diğer taraftan Sorumlu Müdür ( “Sorumlu Müdürün Adı Soyadı”) arasında yapılan iş anlaşmasının şartlarını belirler. </w:t>
      </w:r>
    </w:p>
    <w:p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Sözleşmede işyerinin ticari unvanı “işyeri” diye anılacaktır. </w:t>
      </w:r>
    </w:p>
    <w:p>
      <w:pPr>
        <w:pStyle w:val="Default"/>
        <w:jc w:val="both"/>
        <w:rPr>
          <w:b/>
          <w:b/>
          <w:bCs/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</w:r>
    </w:p>
    <w:p>
      <w:pPr>
        <w:pStyle w:val="Default"/>
        <w:jc w:val="both"/>
        <w:rPr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  <w:t xml:space="preserve">İŞVEREN </w:t>
      </w:r>
    </w:p>
    <w:p>
      <w:pPr>
        <w:pStyle w:val="Default"/>
        <w:jc w:val="both"/>
        <w:rPr>
          <w:color w:val="00000A"/>
          <w:sz w:val="23"/>
          <w:szCs w:val="23"/>
          <w:u w:val="single"/>
        </w:rPr>
      </w:pPr>
      <w:r>
        <w:rPr>
          <w:b/>
          <w:bCs/>
          <w:color w:val="00000A"/>
          <w:sz w:val="23"/>
          <w:szCs w:val="23"/>
          <w:u w:val="single"/>
        </w:rPr>
        <w:t xml:space="preserve">Adı Soyadı </w:t>
        <w:tab/>
        <w:tab/>
        <w:t xml:space="preserve">: </w:t>
      </w:r>
    </w:p>
    <w:p>
      <w:pPr>
        <w:pStyle w:val="Default"/>
        <w:jc w:val="both"/>
        <w:rPr>
          <w:b/>
          <w:b/>
          <w:bCs/>
          <w:color w:val="00000A"/>
          <w:sz w:val="23"/>
          <w:szCs w:val="23"/>
          <w:u w:val="single"/>
        </w:rPr>
      </w:pPr>
      <w:r>
        <w:rPr>
          <w:b/>
          <w:bCs/>
          <w:color w:val="00000A"/>
          <w:sz w:val="23"/>
          <w:szCs w:val="23"/>
          <w:u w:val="single"/>
        </w:rPr>
      </w:r>
    </w:p>
    <w:p>
      <w:pPr>
        <w:pStyle w:val="Default"/>
        <w:jc w:val="both"/>
        <w:rPr>
          <w:color w:val="00000A"/>
          <w:sz w:val="23"/>
          <w:szCs w:val="23"/>
          <w:u w:val="single"/>
        </w:rPr>
      </w:pPr>
      <w:r>
        <w:rPr>
          <w:b/>
          <w:bCs/>
          <w:color w:val="00000A"/>
          <w:sz w:val="23"/>
          <w:szCs w:val="23"/>
          <w:u w:val="single"/>
        </w:rPr>
        <w:t xml:space="preserve">Ticari Unvanı </w:t>
        <w:tab/>
        <w:t xml:space="preserve">: </w:t>
      </w:r>
    </w:p>
    <w:p>
      <w:pPr>
        <w:pStyle w:val="Default"/>
        <w:jc w:val="both"/>
        <w:rPr>
          <w:b/>
          <w:b/>
          <w:bCs/>
          <w:color w:val="00000A"/>
          <w:sz w:val="23"/>
          <w:szCs w:val="23"/>
          <w:u w:val="single"/>
        </w:rPr>
      </w:pPr>
      <w:r>
        <w:rPr>
          <w:b/>
          <w:bCs/>
          <w:color w:val="00000A"/>
          <w:sz w:val="23"/>
          <w:szCs w:val="23"/>
          <w:u w:val="single"/>
        </w:rPr>
      </w:r>
    </w:p>
    <w:p>
      <w:pPr>
        <w:pStyle w:val="Default"/>
        <w:jc w:val="both"/>
        <w:rPr>
          <w:color w:val="00000A"/>
          <w:sz w:val="23"/>
          <w:szCs w:val="23"/>
          <w:u w:val="single"/>
        </w:rPr>
      </w:pPr>
      <w:r>
        <w:rPr>
          <w:b/>
          <w:bCs/>
          <w:color w:val="00000A"/>
          <w:sz w:val="23"/>
          <w:szCs w:val="23"/>
          <w:u w:val="single"/>
        </w:rPr>
        <w:t xml:space="preserve">Adresi </w:t>
        <w:tab/>
        <w:tab/>
        <w:t xml:space="preserve">: </w:t>
      </w:r>
    </w:p>
    <w:p>
      <w:pPr>
        <w:pStyle w:val="Default"/>
        <w:jc w:val="both"/>
        <w:rPr>
          <w:b/>
          <w:b/>
          <w:bCs/>
          <w:color w:val="00000A"/>
          <w:sz w:val="23"/>
          <w:szCs w:val="23"/>
          <w:u w:val="single"/>
        </w:rPr>
      </w:pPr>
      <w:r>
        <w:rPr>
          <w:b/>
          <w:bCs/>
          <w:color w:val="00000A"/>
          <w:sz w:val="23"/>
          <w:szCs w:val="23"/>
          <w:u w:val="single"/>
        </w:rPr>
      </w:r>
    </w:p>
    <w:p>
      <w:pPr>
        <w:pStyle w:val="Default"/>
        <w:jc w:val="both"/>
        <w:rPr>
          <w:color w:val="00000A"/>
          <w:sz w:val="23"/>
          <w:szCs w:val="23"/>
          <w:u w:val="single"/>
        </w:rPr>
      </w:pPr>
      <w:r>
        <w:rPr>
          <w:b/>
          <w:bCs/>
          <w:color w:val="00000A"/>
          <w:sz w:val="23"/>
          <w:szCs w:val="23"/>
          <w:u w:val="single"/>
        </w:rPr>
        <w:t xml:space="preserve">Telefon </w:t>
        <w:tab/>
        <w:tab/>
        <w:t xml:space="preserve">: </w:t>
      </w:r>
    </w:p>
    <w:p>
      <w:pPr>
        <w:pStyle w:val="Default"/>
        <w:jc w:val="both"/>
        <w:rPr>
          <w:b/>
          <w:b/>
          <w:bCs/>
          <w:color w:val="00000A"/>
          <w:sz w:val="23"/>
          <w:szCs w:val="23"/>
          <w:u w:val="single"/>
        </w:rPr>
      </w:pPr>
      <w:r>
        <w:rPr>
          <w:b/>
          <w:bCs/>
          <w:color w:val="00000A"/>
          <w:sz w:val="23"/>
          <w:szCs w:val="23"/>
          <w:u w:val="single"/>
        </w:rPr>
      </w:r>
    </w:p>
    <w:p>
      <w:pPr>
        <w:pStyle w:val="Default"/>
        <w:jc w:val="both"/>
        <w:rPr>
          <w:b/>
          <w:b/>
          <w:bCs/>
          <w:color w:val="00000A"/>
          <w:sz w:val="23"/>
          <w:szCs w:val="23"/>
          <w:u w:val="single"/>
        </w:rPr>
      </w:pPr>
      <w:r>
        <w:rPr>
          <w:b/>
          <w:bCs/>
          <w:color w:val="00000A"/>
          <w:sz w:val="23"/>
          <w:szCs w:val="23"/>
          <w:u w:val="single"/>
        </w:rPr>
        <w:t xml:space="preserve">Faks </w:t>
        <w:tab/>
        <w:tab/>
        <w:tab/>
        <w:t>:</w:t>
      </w:r>
    </w:p>
    <w:p>
      <w:pPr>
        <w:pStyle w:val="Default"/>
        <w:jc w:val="both"/>
        <w:rPr>
          <w:b/>
          <w:b/>
          <w:bCs/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</w:r>
    </w:p>
    <w:p>
      <w:pPr>
        <w:pStyle w:val="Default"/>
        <w:jc w:val="both"/>
        <w:rPr>
          <w:b/>
          <w:b/>
          <w:bCs/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</w:r>
    </w:p>
    <w:p>
      <w:pPr>
        <w:pStyle w:val="Default"/>
        <w:jc w:val="both"/>
        <w:rPr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  <w:t xml:space="preserve">SORUMLU MÜDÜRÜN </w:t>
        <w:tab/>
      </w:r>
    </w:p>
    <w:p>
      <w:pPr>
        <w:pStyle w:val="Default"/>
        <w:jc w:val="both"/>
        <w:rPr>
          <w:color w:val="00000A"/>
          <w:sz w:val="23"/>
          <w:szCs w:val="23"/>
          <w:u w:val="single"/>
        </w:rPr>
      </w:pPr>
      <w:r>
        <w:rPr>
          <w:b/>
          <w:bCs/>
          <w:color w:val="00000A"/>
          <w:sz w:val="23"/>
          <w:szCs w:val="23"/>
          <w:u w:val="single"/>
        </w:rPr>
        <w:t xml:space="preserve">Adı Soyadı </w:t>
        <w:tab/>
        <w:tab/>
        <w:t xml:space="preserve">: </w:t>
      </w:r>
    </w:p>
    <w:p>
      <w:pPr>
        <w:pStyle w:val="Default"/>
        <w:jc w:val="both"/>
        <w:rPr>
          <w:b/>
          <w:b/>
          <w:bCs/>
          <w:color w:val="00000A"/>
          <w:sz w:val="23"/>
          <w:szCs w:val="23"/>
          <w:u w:val="single"/>
        </w:rPr>
      </w:pPr>
      <w:r>
        <w:rPr>
          <w:b/>
          <w:bCs/>
          <w:color w:val="00000A"/>
          <w:sz w:val="23"/>
          <w:szCs w:val="23"/>
          <w:u w:val="single"/>
        </w:rPr>
      </w:r>
    </w:p>
    <w:p>
      <w:pPr>
        <w:pStyle w:val="Default"/>
        <w:jc w:val="both"/>
        <w:rPr>
          <w:color w:val="00000A"/>
          <w:sz w:val="23"/>
          <w:szCs w:val="23"/>
          <w:u w:val="single"/>
        </w:rPr>
      </w:pPr>
      <w:r>
        <w:rPr>
          <w:b/>
          <w:bCs/>
          <w:color w:val="00000A"/>
          <w:sz w:val="23"/>
          <w:szCs w:val="23"/>
          <w:u w:val="single"/>
        </w:rPr>
        <w:t xml:space="preserve">Mezun Olduğu Okul </w:t>
        <w:tab/>
        <w:t xml:space="preserve">: </w:t>
      </w:r>
    </w:p>
    <w:p>
      <w:pPr>
        <w:pStyle w:val="Default"/>
        <w:jc w:val="both"/>
        <w:rPr>
          <w:b/>
          <w:b/>
          <w:bCs/>
          <w:color w:val="00000A"/>
          <w:sz w:val="23"/>
          <w:szCs w:val="23"/>
          <w:u w:val="single"/>
        </w:rPr>
      </w:pPr>
      <w:r>
        <w:rPr>
          <w:b/>
          <w:bCs/>
          <w:color w:val="00000A"/>
          <w:sz w:val="23"/>
          <w:szCs w:val="23"/>
          <w:u w:val="single"/>
        </w:rPr>
      </w:r>
    </w:p>
    <w:p>
      <w:pPr>
        <w:pStyle w:val="Default"/>
        <w:jc w:val="both"/>
        <w:rPr>
          <w:color w:val="00000A"/>
          <w:sz w:val="23"/>
          <w:szCs w:val="23"/>
          <w:u w:val="single"/>
        </w:rPr>
      </w:pPr>
      <w:r>
        <w:rPr>
          <w:b/>
          <w:bCs/>
          <w:color w:val="00000A"/>
          <w:sz w:val="23"/>
          <w:szCs w:val="23"/>
          <w:u w:val="single"/>
        </w:rPr>
        <w:t xml:space="preserve">Mezun Olduğu Bölüm : </w:t>
      </w:r>
    </w:p>
    <w:p>
      <w:pPr>
        <w:pStyle w:val="Default"/>
        <w:jc w:val="both"/>
        <w:rPr>
          <w:b/>
          <w:b/>
          <w:bCs/>
          <w:color w:val="00000A"/>
          <w:sz w:val="23"/>
          <w:szCs w:val="23"/>
          <w:u w:val="single"/>
        </w:rPr>
      </w:pPr>
      <w:r>
        <w:rPr>
          <w:b/>
          <w:bCs/>
          <w:color w:val="00000A"/>
          <w:sz w:val="23"/>
          <w:szCs w:val="23"/>
          <w:u w:val="single"/>
        </w:rPr>
      </w:r>
    </w:p>
    <w:p>
      <w:pPr>
        <w:pStyle w:val="Default"/>
        <w:jc w:val="both"/>
        <w:rPr>
          <w:color w:val="00000A"/>
          <w:sz w:val="23"/>
          <w:szCs w:val="23"/>
          <w:u w:val="single"/>
        </w:rPr>
      </w:pPr>
      <w:r>
        <w:rPr>
          <w:b/>
          <w:bCs/>
          <w:color w:val="00000A"/>
          <w:sz w:val="23"/>
          <w:szCs w:val="23"/>
          <w:u w:val="single"/>
        </w:rPr>
        <w:t xml:space="preserve">Diploma No </w:t>
        <w:tab/>
        <w:tab/>
        <w:t xml:space="preserve">: </w:t>
      </w:r>
    </w:p>
    <w:p>
      <w:pPr>
        <w:pStyle w:val="Default"/>
        <w:jc w:val="both"/>
        <w:rPr>
          <w:b/>
          <w:b/>
          <w:bCs/>
          <w:color w:val="00000A"/>
          <w:sz w:val="23"/>
          <w:szCs w:val="23"/>
          <w:u w:val="single"/>
        </w:rPr>
      </w:pPr>
      <w:r>
        <w:rPr>
          <w:b/>
          <w:bCs/>
          <w:color w:val="00000A"/>
          <w:sz w:val="23"/>
          <w:szCs w:val="23"/>
          <w:u w:val="single"/>
        </w:rPr>
      </w:r>
    </w:p>
    <w:p>
      <w:pPr>
        <w:pStyle w:val="Default"/>
        <w:jc w:val="both"/>
        <w:rPr>
          <w:color w:val="00000A"/>
          <w:sz w:val="23"/>
          <w:szCs w:val="23"/>
          <w:u w:val="single"/>
        </w:rPr>
      </w:pPr>
      <w:r>
        <w:rPr>
          <w:b/>
          <w:bCs/>
          <w:color w:val="00000A"/>
          <w:sz w:val="23"/>
          <w:szCs w:val="23"/>
          <w:u w:val="single"/>
        </w:rPr>
        <w:t xml:space="preserve">SSK/ Bağkur Sicil No : </w:t>
      </w:r>
    </w:p>
    <w:p>
      <w:pPr>
        <w:pStyle w:val="Default"/>
        <w:jc w:val="both"/>
        <w:rPr>
          <w:b/>
          <w:b/>
          <w:bCs/>
          <w:color w:val="00000A"/>
          <w:sz w:val="23"/>
          <w:szCs w:val="23"/>
          <w:u w:val="single"/>
        </w:rPr>
      </w:pPr>
      <w:r>
        <w:rPr>
          <w:b/>
          <w:bCs/>
          <w:color w:val="00000A"/>
          <w:sz w:val="23"/>
          <w:szCs w:val="23"/>
          <w:u w:val="single"/>
        </w:rPr>
      </w:r>
    </w:p>
    <w:p>
      <w:pPr>
        <w:pStyle w:val="Default"/>
        <w:jc w:val="both"/>
        <w:rPr>
          <w:color w:val="00000A"/>
          <w:sz w:val="23"/>
          <w:szCs w:val="23"/>
          <w:u w:val="single"/>
        </w:rPr>
      </w:pPr>
      <w:r>
        <w:rPr>
          <w:b/>
          <w:bCs/>
          <w:color w:val="00000A"/>
          <w:sz w:val="23"/>
          <w:szCs w:val="23"/>
          <w:u w:val="single"/>
        </w:rPr>
        <w:t xml:space="preserve">T.C. Kimlik No </w:t>
        <w:tab/>
        <w:t xml:space="preserve">: </w:t>
      </w:r>
    </w:p>
    <w:p>
      <w:pPr>
        <w:pStyle w:val="Default"/>
        <w:jc w:val="both"/>
        <w:rPr>
          <w:b/>
          <w:b/>
          <w:bCs/>
          <w:color w:val="00000A"/>
          <w:sz w:val="23"/>
          <w:szCs w:val="23"/>
          <w:u w:val="single"/>
        </w:rPr>
      </w:pPr>
      <w:r>
        <w:rPr>
          <w:b/>
          <w:bCs/>
          <w:color w:val="00000A"/>
          <w:sz w:val="23"/>
          <w:szCs w:val="23"/>
          <w:u w:val="single"/>
        </w:rPr>
      </w:r>
    </w:p>
    <w:p>
      <w:pPr>
        <w:pStyle w:val="Default"/>
        <w:jc w:val="both"/>
        <w:rPr>
          <w:color w:val="00000A"/>
          <w:sz w:val="23"/>
          <w:szCs w:val="23"/>
          <w:u w:val="single"/>
        </w:rPr>
      </w:pPr>
      <w:r>
        <w:rPr>
          <w:b/>
          <w:bCs/>
          <w:color w:val="00000A"/>
          <w:sz w:val="23"/>
          <w:szCs w:val="23"/>
          <w:u w:val="single"/>
        </w:rPr>
        <w:t xml:space="preserve">İkametgah Adresi </w:t>
        <w:tab/>
        <w:t xml:space="preserve">: </w:t>
      </w:r>
    </w:p>
    <w:p>
      <w:pPr>
        <w:pStyle w:val="Default"/>
        <w:jc w:val="both"/>
        <w:rPr>
          <w:b/>
          <w:b/>
          <w:bCs/>
          <w:color w:val="00000A"/>
          <w:sz w:val="23"/>
          <w:szCs w:val="23"/>
          <w:u w:val="single"/>
        </w:rPr>
      </w:pPr>
      <w:r>
        <w:rPr>
          <w:b/>
          <w:bCs/>
          <w:color w:val="00000A"/>
          <w:sz w:val="23"/>
          <w:szCs w:val="23"/>
          <w:u w:val="single"/>
        </w:rPr>
      </w:r>
    </w:p>
    <w:p>
      <w:pPr>
        <w:pStyle w:val="Default"/>
        <w:jc w:val="both"/>
        <w:rPr>
          <w:color w:val="00000A"/>
          <w:sz w:val="23"/>
          <w:szCs w:val="23"/>
          <w:u w:val="single"/>
        </w:rPr>
      </w:pPr>
      <w:r>
        <w:rPr>
          <w:b/>
          <w:bCs/>
          <w:color w:val="00000A"/>
          <w:sz w:val="23"/>
          <w:szCs w:val="23"/>
          <w:u w:val="single"/>
        </w:rPr>
        <w:t xml:space="preserve">Telefon </w:t>
        <w:tab/>
        <w:tab/>
        <w:t xml:space="preserve">: </w:t>
      </w:r>
    </w:p>
    <w:p>
      <w:pPr>
        <w:pStyle w:val="Default"/>
        <w:jc w:val="both"/>
        <w:rPr>
          <w:b/>
          <w:b/>
          <w:bCs/>
          <w:color w:val="00000A"/>
          <w:sz w:val="23"/>
          <w:szCs w:val="23"/>
          <w:u w:val="single"/>
        </w:rPr>
      </w:pPr>
      <w:r>
        <w:rPr>
          <w:b/>
          <w:bCs/>
          <w:color w:val="00000A"/>
          <w:sz w:val="23"/>
          <w:szCs w:val="23"/>
          <w:u w:val="single"/>
        </w:rPr>
      </w:r>
    </w:p>
    <w:p>
      <w:pPr>
        <w:pStyle w:val="Default"/>
        <w:jc w:val="both"/>
        <w:rPr>
          <w:color w:val="00000A"/>
          <w:sz w:val="23"/>
          <w:szCs w:val="23"/>
          <w:u w:val="single"/>
        </w:rPr>
      </w:pPr>
      <w:r>
        <w:rPr>
          <w:b/>
          <w:bCs/>
          <w:color w:val="00000A"/>
          <w:sz w:val="23"/>
          <w:szCs w:val="23"/>
          <w:u w:val="single"/>
        </w:rPr>
        <w:t xml:space="preserve">Faks </w:t>
        <w:tab/>
        <w:tab/>
        <w:tab/>
        <w:t xml:space="preserve">: </w:t>
      </w:r>
    </w:p>
    <w:p>
      <w:pPr>
        <w:pStyle w:val="Default"/>
        <w:jc w:val="both"/>
        <w:rPr>
          <w:b/>
          <w:b/>
          <w:bCs/>
          <w:color w:val="00000A"/>
          <w:sz w:val="23"/>
          <w:szCs w:val="23"/>
          <w:u w:val="single"/>
        </w:rPr>
      </w:pPr>
      <w:r>
        <w:rPr>
          <w:b/>
          <w:bCs/>
          <w:color w:val="00000A"/>
          <w:sz w:val="23"/>
          <w:szCs w:val="23"/>
          <w:u w:val="single"/>
        </w:rPr>
      </w:r>
    </w:p>
    <w:p>
      <w:pPr>
        <w:pStyle w:val="Default"/>
        <w:jc w:val="both"/>
        <w:rPr>
          <w:color w:val="00000A"/>
          <w:sz w:val="23"/>
          <w:szCs w:val="23"/>
          <w:u w:val="single"/>
        </w:rPr>
      </w:pPr>
      <w:r>
        <w:rPr>
          <w:b/>
          <w:bCs/>
          <w:color w:val="00000A"/>
          <w:sz w:val="23"/>
          <w:szCs w:val="23"/>
          <w:u w:val="single"/>
        </w:rPr>
        <w:t xml:space="preserve">E-Posta </w:t>
        <w:tab/>
        <w:tab/>
        <w:t xml:space="preserve">: </w:t>
      </w:r>
    </w:p>
    <w:p>
      <w:pPr>
        <w:pStyle w:val="Default"/>
        <w:jc w:val="both"/>
        <w:rPr>
          <w:b/>
          <w:b/>
          <w:bCs/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</w:r>
    </w:p>
    <w:p>
      <w:pPr>
        <w:pStyle w:val="Default"/>
        <w:jc w:val="both"/>
        <w:rPr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  <w:t xml:space="preserve">Madde 2-Sözleşmenin Konusu </w:t>
      </w:r>
    </w:p>
    <w:p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(“İşyerinin Ticari Unvanı”)’de SORUMLU MÜDÜR olarak çalışacak olan (“Sorumlu Müdürün Adı Soyadı”)’nın görev, yetki ve sorumluluklarının; çalışma şartlarının belirlenmesidir. </w:t>
      </w:r>
    </w:p>
    <w:p>
      <w:pPr>
        <w:pStyle w:val="Default"/>
        <w:jc w:val="both"/>
        <w:rPr>
          <w:b/>
          <w:b/>
          <w:bCs/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</w:r>
    </w:p>
    <w:p>
      <w:pPr>
        <w:pStyle w:val="Default"/>
        <w:jc w:val="both"/>
        <w:rPr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  <w:t xml:space="preserve">Madde 3- Yasal dayanak </w:t>
      </w:r>
    </w:p>
    <w:p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3572 sayılı İşyeri Açma ve Çalışma Ruhsatlarına Dair Kanun Hükmünde Kararname’nin Değiştirilerek Kabulüne Dair Kanun ve ilgili sair mevzuat hükümleri. </w:t>
      </w:r>
    </w:p>
    <w:p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</w:r>
    </w:p>
    <w:p>
      <w:pPr>
        <w:pStyle w:val="Default"/>
        <w:jc w:val="both"/>
        <w:rPr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  <w:t xml:space="preserve">Madde 4- Sorumlu Müdürün Görev, Yetki ve Sorumlulukları </w:t>
      </w:r>
    </w:p>
    <w:p>
      <w:pPr>
        <w:pStyle w:val="Default"/>
        <w:spacing w:before="0" w:after="68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a) Sorumlu Müdür, 3572 sayılı yasa ve bağlı yönetmeliklerinde belirtilen sorumlulukları yerine getirmek zorundadır. </w:t>
      </w:r>
    </w:p>
    <w:p>
      <w:pPr>
        <w:pStyle w:val="Default"/>
        <w:spacing w:before="0" w:after="68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b) Sorumlu Müdür, Madde3’te belirtilen mevzuatla ilgili görevlerin gerçekleştirilmesinde ve aksatılmadan yürütülmesinde gerekli her türlü araç gereç ve imkanı işverenden istemeye yetkilidir. </w:t>
      </w:r>
    </w:p>
    <w:p>
      <w:pPr>
        <w:pStyle w:val="Default"/>
        <w:spacing w:before="0" w:after="68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c) İşveren, Sorumlu Müdürün görevlerini yerine getirmesini engelleyemez veya geciktiremez. </w:t>
      </w:r>
    </w:p>
    <w:p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d) İşverenin tutumu nedeniyle Sorumlu Müdürün görevlerini yerine getirmekte engellendiği durumlarda, sorumlu müdür taraflar arasında yapılan sözleşmeyi tek taraflı feshetme hakkına sahiptir. </w:t>
      </w:r>
    </w:p>
    <w:p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</w:r>
    </w:p>
    <w:p>
      <w:pPr>
        <w:pStyle w:val="Default"/>
        <w:jc w:val="both"/>
        <w:rPr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  <w:t xml:space="preserve">Madde 5 – İşverenin Sorumlulukları </w:t>
      </w:r>
    </w:p>
    <w:p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İşveren; Madde 3’te belirtilen mevzuatta geçen Sorumlu Müdürün sorumluluklarını, yerine getirmede Sorumlu Müdüre gerekli şartları sağlamakla yükümlüdür. </w:t>
      </w:r>
    </w:p>
    <w:p>
      <w:pPr>
        <w:pStyle w:val="Default"/>
        <w:jc w:val="both"/>
        <w:rPr>
          <w:b/>
          <w:b/>
          <w:bCs/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</w:r>
    </w:p>
    <w:p>
      <w:pPr>
        <w:pStyle w:val="Default"/>
        <w:jc w:val="both"/>
        <w:rPr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  <w:t xml:space="preserve">Madde 6- Fesih </w:t>
      </w:r>
    </w:p>
    <w:p>
      <w:pPr>
        <w:pStyle w:val="Default"/>
        <w:spacing w:before="0" w:after="71"/>
        <w:jc w:val="both"/>
        <w:rPr/>
      </w:pPr>
      <w:r>
        <w:rPr>
          <w:color w:val="00000A"/>
          <w:sz w:val="23"/>
          <w:szCs w:val="23"/>
        </w:rPr>
        <w:t xml:space="preserve">a) Sözleşmenin feshedilmesi halinde durum, işverence </w:t>
      </w:r>
      <w:r>
        <w:rPr>
          <w:color w:val="00000A"/>
          <w:sz w:val="23"/>
          <w:szCs w:val="23"/>
        </w:rPr>
        <w:t>Yalıboyu</w:t>
      </w:r>
      <w:r>
        <w:rPr>
          <w:color w:val="00000A"/>
          <w:sz w:val="23"/>
          <w:szCs w:val="23"/>
        </w:rPr>
        <w:t xml:space="preserve"> Organize Sanayi Bölge</w:t>
      </w:r>
      <w:bookmarkStart w:id="0" w:name="_GoBack"/>
      <w:bookmarkEnd w:id="0"/>
      <w:r>
        <w:rPr>
          <w:color w:val="00000A"/>
          <w:sz w:val="23"/>
          <w:szCs w:val="23"/>
        </w:rPr>
        <w:t xml:space="preserve"> Müdürlüğü’ne bildirilir. </w:t>
      </w:r>
    </w:p>
    <w:p>
      <w:pPr>
        <w:pStyle w:val="Default"/>
        <w:spacing w:before="0" w:after="71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b) … </w:t>
      </w:r>
    </w:p>
    <w:p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c) … </w:t>
      </w:r>
    </w:p>
    <w:p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</w:r>
    </w:p>
    <w:p>
      <w:pPr>
        <w:pStyle w:val="Default"/>
        <w:jc w:val="both"/>
        <w:rPr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  <w:t xml:space="preserve">Madde 7- Çalışma Günleri </w:t>
      </w:r>
    </w:p>
    <w:p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………………</w:t>
      </w:r>
      <w:r>
        <w:rPr>
          <w:color w:val="00000A"/>
          <w:sz w:val="23"/>
          <w:szCs w:val="23"/>
        </w:rPr>
        <w:t xml:space="preserve">.. </w:t>
      </w:r>
    </w:p>
    <w:p>
      <w:pPr>
        <w:pStyle w:val="Default"/>
        <w:jc w:val="both"/>
        <w:rPr>
          <w:b/>
          <w:b/>
          <w:bCs/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</w:r>
    </w:p>
    <w:p>
      <w:pPr>
        <w:pStyle w:val="Default"/>
        <w:jc w:val="both"/>
        <w:rPr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  <w:t xml:space="preserve">Madde 8- Sözleşme Süresi </w:t>
      </w:r>
    </w:p>
    <w:p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Bu sözleşme …..……..……. süre için geçerlidir. </w:t>
      </w:r>
    </w:p>
    <w:p>
      <w:pPr>
        <w:pStyle w:val="Default"/>
        <w:jc w:val="both"/>
        <w:rPr>
          <w:b/>
          <w:b/>
          <w:bCs/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</w:r>
    </w:p>
    <w:p>
      <w:pPr>
        <w:pStyle w:val="Default"/>
        <w:jc w:val="both"/>
        <w:rPr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  <w:t xml:space="preserve">Madde 9- Anlaşmazlıklar </w:t>
      </w:r>
    </w:p>
    <w:p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İşbu sözleşmenin uygulanmasından doğabilecek anlaşmazlıkların çözümünde ……..…….. Mahkemeleri ve İcra Daireleri yetkilidir. </w:t>
      </w:r>
    </w:p>
    <w:p>
      <w:pPr>
        <w:pStyle w:val="Default"/>
        <w:jc w:val="both"/>
        <w:rPr>
          <w:b/>
          <w:b/>
          <w:bCs/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</w:r>
    </w:p>
    <w:p>
      <w:pPr>
        <w:pStyle w:val="Default"/>
        <w:jc w:val="both"/>
        <w:rPr>
          <w:color w:val="00000A"/>
          <w:sz w:val="23"/>
          <w:szCs w:val="23"/>
        </w:rPr>
      </w:pPr>
      <w:r>
        <w:rPr>
          <w:b/>
          <w:bCs/>
          <w:color w:val="00000A"/>
          <w:sz w:val="23"/>
          <w:szCs w:val="23"/>
        </w:rPr>
        <w:t xml:space="preserve">Madde 10- Yürürlük </w:t>
      </w:r>
    </w:p>
    <w:p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İşbu hizmet sözleşmesi taraflarca okunup, içeriği tamamen anlaşılmak ve kabul edilmek suretiyle …/…/…… tarihinden itibaren geçerli olmak üzere iki nüsha halinde imza altına alınmıştır. İşbu sözleşmede hüküm bulunmayan konularda 4857 sayılı yasanın hükümleri geçerlidir. </w:t>
      </w:r>
    </w:p>
    <w:p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</w:r>
    </w:p>
    <w:p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</w:r>
    </w:p>
    <w:p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</w:r>
    </w:p>
    <w:p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Firma Yetkilisinin Sorumlu Müdürün </w:t>
      </w:r>
    </w:p>
    <w:p>
      <w:pPr>
        <w:pStyle w:val="Default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Adı Soyadı Adı Soyadı </w:t>
      </w:r>
    </w:p>
    <w:p>
      <w:pPr>
        <w:pStyle w:val="Default"/>
        <w:jc w:val="both"/>
        <w:rPr/>
      </w:pPr>
      <w:r>
        <w:rPr>
          <w:color w:val="00000A"/>
          <w:sz w:val="23"/>
          <w:szCs w:val="23"/>
        </w:rPr>
        <w:t xml:space="preserve">İmza </w:t>
      </w:r>
    </w:p>
    <w:sectPr>
      <w:footerReference w:type="default" r:id="rId2"/>
      <w:type w:val="nextPage"/>
      <w:pgSz w:w="11906" w:h="16838"/>
      <w:pgMar w:left="1417" w:right="1417" w:header="0" w:top="568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  <w:font w:name="Cambria">
    <w:charset w:val="a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ltbilgi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 wp14:anchorId="6C213352">
              <wp:simplePos x="0" y="0"/>
              <wp:positionH relativeFrom="rightMargin">
                <wp:align>center</wp:align>
              </wp:positionH>
              <wp:positionV relativeFrom="paragraph">
                <wp:posOffset>635</wp:posOffset>
              </wp:positionV>
              <wp:extent cx="762635" cy="895985"/>
              <wp:effectExtent l="0" t="0" r="0" b="0"/>
              <wp:wrapNone/>
              <wp:docPr id="1" name="Dikdörtgen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120" cy="89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Ereveerii"/>
                            <w:spacing w:before="0" w:after="200"/>
                            <w:jc w:val="center"/>
                            <w:rPr>
                              <w:color w:val="auto"/>
                            </w:rPr>
                          </w:pPr>
                          <w:sdt>
                            <w:sdtPr>
                              <w:id w:val="247300823"/>
                            </w:sdtPr>
                            <w:sdtContent>
                              <w:r>
                                <w:rPr>
                                  <w:rFonts w:eastAsia="" w:cs="" w:ascii="Cambria" w:hAnsi="Cambria" w:asciiTheme="majorHAnsi" w:cstheme="majorBidi" w:eastAsiaTheme="majorEastAsia" w:hAnsiTheme="majorHAnsi"/>
                                  <w:color w:val="auto"/>
                                  <w:sz w:val="32"/>
                                  <w:szCs w:val="48"/>
                                </w:rPr>
                                <w:fldChar w:fldCharType="begin"/>
                              </w:r>
                              <w:r>
                                <w:instrText> PAGE 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Dikdörtgen 11" fillcolor="white" stroked="f" style="position:absolute;margin-left:5.4pt;margin-top:0pt;width:59.95pt;height:70.45pt;mso-position-horizontal:center;mso-position-horizontal-relative:page;mso-position-vertical:top" wp14:anchorId="6C213352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Ereveerii"/>
                      <w:spacing w:before="0" w:after="200"/>
                      <w:jc w:val="center"/>
                      <w:rPr>
                        <w:color w:val="auto"/>
                      </w:rPr>
                    </w:pPr>
                    <w:sdt>
                      <w:sdtPr>
                        <w:id w:val="819119209"/>
                      </w:sdtPr>
                      <w:sdtContent>
                        <w:r>
                          <w:rPr>
                            <w:rFonts w:eastAsia="" w:cs="" w:ascii="Cambria" w:hAnsi="Cambria" w:asciiTheme="majorHAnsi" w:cstheme="majorBidi" w:eastAsiaTheme="majorEastAsia" w:hAnsiTheme="majorHAnsi"/>
                            <w:color w:val="auto"/>
                            <w:sz w:val="32"/>
                            <w:szCs w:val="48"/>
                          </w:rPr>
                          <w:fldChar w:fldCharType="begin"/>
                        </w:r>
                        <w:r>
                          <w:instrText> PAGE 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sdtContent>
                    </w:sdt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bilgiChar" w:customStyle="1">
    <w:name w:val="Üstbilgi Char"/>
    <w:basedOn w:val="DefaultParagraphFont"/>
    <w:link w:val="stbilgi"/>
    <w:uiPriority w:val="99"/>
    <w:qFormat/>
    <w:rsid w:val="00852845"/>
    <w:rPr/>
  </w:style>
  <w:style w:type="character" w:styleId="AltbilgiChar" w:customStyle="1">
    <w:name w:val="Altbilgi Char"/>
    <w:basedOn w:val="DefaultParagraphFont"/>
    <w:link w:val="Altbilgi"/>
    <w:uiPriority w:val="99"/>
    <w:qFormat/>
    <w:rsid w:val="00852845"/>
    <w:rPr/>
  </w:style>
  <w:style w:type="paragraph" w:styleId="Balk">
    <w:name w:val="Başlık"/>
    <w:basedOn w:val="Normal"/>
    <w:next w:val="MetinGvdesi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MetinGvdesi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MetinGvdesi"/>
    <w:pPr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6702c5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tr-TR" w:eastAsia="en-US" w:bidi="ar-SA"/>
    </w:rPr>
  </w:style>
  <w:style w:type="paragraph" w:styleId="Stbilgi">
    <w:name w:val="Header"/>
    <w:basedOn w:val="Normal"/>
    <w:link w:val="stbilgiChar"/>
    <w:uiPriority w:val="99"/>
    <w:unhideWhenUsed/>
    <w:rsid w:val="008528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ltbilgi">
    <w:name w:val="Footer"/>
    <w:basedOn w:val="Normal"/>
    <w:link w:val="AltbilgiChar"/>
    <w:uiPriority w:val="99"/>
    <w:unhideWhenUsed/>
    <w:rsid w:val="008528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Ereveerii">
    <w:name w:val="Çerçeve İçeriğ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28F8D-7BCE-49BC-AD8D-48BCAE20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LibreOffice/5.4.1.2$Windows_x86 LibreOffice_project/ea7cb86e6eeb2bf3a5af73a8f7777ac570321527</Application>
  <Pages>2</Pages>
  <Words>321</Words>
  <Characters>2129</Characters>
  <CharactersWithSpaces>2473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2016-02-29T09:40:00Z</dcterms:created>
  <dc:creator>muhasebe</dc:creator>
  <dc:description/>
  <dc:language>tr-TR</dc:language>
  <cp:lastModifiedBy/>
  <dcterms:modified xsi:type="dcterms:W3CDTF">2019-12-09T10:15:36Z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